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1D" w:rsidRDefault="00752D1D"/>
    <w:p w:rsidR="00081B8C" w:rsidRDefault="00081B8C"/>
    <w:p w:rsidR="00081B8C" w:rsidRDefault="00081B8C" w:rsidP="00081B8C">
      <w:pPr>
        <w:jc w:val="center"/>
        <w:rPr>
          <w:rFonts w:ascii="Arial" w:hAnsi="Arial" w:cs="Arial"/>
          <w:b/>
        </w:rPr>
      </w:pPr>
      <w:r>
        <w:rPr>
          <w:rFonts w:ascii="Arial" w:hAnsi="Arial" w:cs="Arial"/>
          <w:b/>
        </w:rPr>
        <w:t>FUNCTIE</w:t>
      </w:r>
      <w:r w:rsidR="001B68F6">
        <w:rPr>
          <w:rFonts w:ascii="Arial" w:hAnsi="Arial" w:cs="Arial"/>
          <w:b/>
        </w:rPr>
        <w:t>PROFIEL</w:t>
      </w:r>
      <w:r>
        <w:rPr>
          <w:rFonts w:ascii="Arial" w:hAnsi="Arial" w:cs="Arial"/>
          <w:b/>
        </w:rPr>
        <w:t xml:space="preserve"> CO</w:t>
      </w:r>
      <w:r w:rsidR="00D923F6">
        <w:rPr>
          <w:rFonts w:ascii="Arial" w:hAnsi="Arial" w:cs="Arial"/>
          <w:b/>
        </w:rPr>
        <w:t>Ö</w:t>
      </w:r>
      <w:r>
        <w:rPr>
          <w:rFonts w:ascii="Arial" w:hAnsi="Arial" w:cs="Arial"/>
          <w:b/>
        </w:rPr>
        <w:t>RDINATOR BIJNA THUIS HUIS OIRSCHOT</w:t>
      </w:r>
    </w:p>
    <w:tbl>
      <w:tblPr>
        <w:tblW w:w="10242" w:type="dxa"/>
        <w:tblInd w:w="-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2"/>
        <w:gridCol w:w="5400"/>
      </w:tblGrid>
      <w:tr w:rsidR="00081B8C" w:rsidRPr="00B409BE" w:rsidTr="00AA5879">
        <w:tc>
          <w:tcPr>
            <w:tcW w:w="4842" w:type="dxa"/>
            <w:tcBorders>
              <w:bottom w:val="single" w:sz="12" w:space="0" w:color="auto"/>
            </w:tcBorders>
            <w:shd w:val="clear" w:color="auto" w:fill="B3B3B3"/>
          </w:tcPr>
          <w:p w:rsidR="00081B8C" w:rsidRPr="00B409BE" w:rsidRDefault="00081B8C" w:rsidP="00AA5879">
            <w:pPr>
              <w:pStyle w:val="Kop1"/>
              <w:ind w:left="0"/>
              <w:rPr>
                <w:rFonts w:ascii="Arial" w:hAnsi="Arial" w:cs="Arial"/>
                <w:sz w:val="22"/>
                <w:szCs w:val="22"/>
              </w:rPr>
            </w:pPr>
          </w:p>
          <w:p w:rsidR="00081B8C" w:rsidRPr="00B409BE" w:rsidRDefault="00081B8C" w:rsidP="00AA5879">
            <w:pPr>
              <w:pStyle w:val="Kop1"/>
              <w:ind w:left="0"/>
              <w:rPr>
                <w:rFonts w:ascii="Arial" w:hAnsi="Arial" w:cs="Arial"/>
                <w:sz w:val="22"/>
                <w:szCs w:val="22"/>
              </w:rPr>
            </w:pPr>
            <w:r w:rsidRPr="00B409BE">
              <w:rPr>
                <w:rFonts w:ascii="Arial" w:hAnsi="Arial" w:cs="Arial"/>
                <w:sz w:val="22"/>
                <w:szCs w:val="22"/>
              </w:rPr>
              <w:t>Functienaam:</w:t>
            </w:r>
          </w:p>
        </w:tc>
        <w:tc>
          <w:tcPr>
            <w:tcW w:w="5400" w:type="dxa"/>
            <w:tcBorders>
              <w:bottom w:val="single" w:sz="12" w:space="0" w:color="auto"/>
            </w:tcBorders>
          </w:tcPr>
          <w:p w:rsidR="00081B8C" w:rsidRPr="00B409BE" w:rsidRDefault="00081B8C" w:rsidP="00AA5879">
            <w:pPr>
              <w:rPr>
                <w:rFonts w:ascii="Arial" w:hAnsi="Arial" w:cs="Arial"/>
              </w:rPr>
            </w:pPr>
          </w:p>
          <w:p w:rsidR="00081B8C" w:rsidRPr="00B409BE" w:rsidRDefault="00081B8C" w:rsidP="00AA5879">
            <w:pPr>
              <w:rPr>
                <w:rFonts w:ascii="Arial" w:hAnsi="Arial" w:cs="Arial"/>
              </w:rPr>
            </w:pPr>
            <w:r w:rsidRPr="00B409BE">
              <w:rPr>
                <w:rFonts w:ascii="Arial" w:hAnsi="Arial" w:cs="Arial"/>
              </w:rPr>
              <w:t>Coördinator</w:t>
            </w:r>
            <w:r w:rsidR="00D95464">
              <w:rPr>
                <w:rFonts w:ascii="Arial" w:hAnsi="Arial" w:cs="Arial"/>
              </w:rPr>
              <w:t xml:space="preserve"> </w:t>
            </w:r>
          </w:p>
          <w:p w:rsidR="00081B8C" w:rsidRPr="00B409BE" w:rsidRDefault="00081B8C" w:rsidP="00AA5879">
            <w:pPr>
              <w:rPr>
                <w:rFonts w:ascii="Arial" w:hAnsi="Arial" w:cs="Arial"/>
              </w:rPr>
            </w:pPr>
          </w:p>
        </w:tc>
      </w:tr>
      <w:tr w:rsidR="00081B8C" w:rsidRPr="00B409BE" w:rsidTr="00AA5879">
        <w:tc>
          <w:tcPr>
            <w:tcW w:w="4842" w:type="dxa"/>
            <w:tcBorders>
              <w:bottom w:val="single" w:sz="12" w:space="0" w:color="auto"/>
            </w:tcBorders>
            <w:shd w:val="clear" w:color="auto" w:fill="B3B3B3"/>
          </w:tcPr>
          <w:p w:rsidR="00081B8C" w:rsidRPr="00B409BE" w:rsidRDefault="00081B8C" w:rsidP="00AA5879">
            <w:pPr>
              <w:pStyle w:val="Kop1"/>
              <w:ind w:left="0"/>
              <w:rPr>
                <w:rFonts w:ascii="Arial" w:hAnsi="Arial" w:cs="Arial"/>
                <w:sz w:val="22"/>
                <w:szCs w:val="22"/>
              </w:rPr>
            </w:pPr>
            <w:r w:rsidRPr="00B409BE">
              <w:rPr>
                <w:rFonts w:ascii="Arial" w:hAnsi="Arial" w:cs="Arial"/>
                <w:sz w:val="22"/>
                <w:szCs w:val="22"/>
              </w:rPr>
              <w:t>Aantal uur per week:</w:t>
            </w:r>
          </w:p>
        </w:tc>
        <w:tc>
          <w:tcPr>
            <w:tcW w:w="5400" w:type="dxa"/>
            <w:tcBorders>
              <w:bottom w:val="single" w:sz="12" w:space="0" w:color="auto"/>
            </w:tcBorders>
          </w:tcPr>
          <w:p w:rsidR="00081B8C" w:rsidRPr="00B409BE" w:rsidRDefault="00081B8C" w:rsidP="00AA5879">
            <w:pPr>
              <w:rPr>
                <w:rFonts w:ascii="Arial" w:hAnsi="Arial" w:cs="Arial"/>
              </w:rPr>
            </w:pPr>
            <w:r w:rsidRPr="00B409BE">
              <w:rPr>
                <w:rFonts w:ascii="Arial" w:hAnsi="Arial" w:cs="Arial"/>
              </w:rPr>
              <w:t>10</w:t>
            </w:r>
            <w:r w:rsidR="00D95464">
              <w:rPr>
                <w:rFonts w:ascii="Arial" w:hAnsi="Arial" w:cs="Arial"/>
              </w:rPr>
              <w:t xml:space="preserve"> - 12</w:t>
            </w:r>
            <w:r w:rsidRPr="00B409BE">
              <w:rPr>
                <w:rFonts w:ascii="Arial" w:hAnsi="Arial" w:cs="Arial"/>
              </w:rPr>
              <w:t xml:space="preserve"> uren</w:t>
            </w:r>
            <w:r w:rsidR="00D95464">
              <w:rPr>
                <w:rFonts w:ascii="Arial" w:hAnsi="Arial" w:cs="Arial"/>
              </w:rPr>
              <w:t xml:space="preserve"> </w:t>
            </w:r>
          </w:p>
        </w:tc>
      </w:tr>
      <w:tr w:rsidR="00081B8C" w:rsidRPr="00B409BE" w:rsidTr="00AA5879">
        <w:trPr>
          <w:trHeight w:val="87"/>
        </w:trPr>
        <w:tc>
          <w:tcPr>
            <w:tcW w:w="10242" w:type="dxa"/>
            <w:gridSpan w:val="2"/>
            <w:shd w:val="clear" w:color="auto" w:fill="auto"/>
          </w:tcPr>
          <w:p w:rsidR="00081B8C" w:rsidRPr="00B409BE" w:rsidRDefault="00081B8C" w:rsidP="00AA5879">
            <w:pPr>
              <w:rPr>
                <w:rFonts w:ascii="Arial" w:hAnsi="Arial" w:cs="Arial"/>
                <w:b/>
              </w:rPr>
            </w:pPr>
          </w:p>
        </w:tc>
      </w:tr>
      <w:tr w:rsidR="00081B8C" w:rsidRPr="00B409BE" w:rsidTr="00AA5879">
        <w:tc>
          <w:tcPr>
            <w:tcW w:w="10242" w:type="dxa"/>
            <w:gridSpan w:val="2"/>
            <w:shd w:val="pct30" w:color="auto" w:fill="FFFFFF"/>
          </w:tcPr>
          <w:p w:rsidR="00081B8C" w:rsidRPr="00B409BE" w:rsidRDefault="00081B8C" w:rsidP="00AA5879">
            <w:pPr>
              <w:rPr>
                <w:rFonts w:ascii="Arial" w:hAnsi="Arial" w:cs="Arial"/>
              </w:rPr>
            </w:pPr>
            <w:r w:rsidRPr="00B409BE">
              <w:rPr>
                <w:rFonts w:ascii="Arial" w:hAnsi="Arial" w:cs="Arial"/>
                <w:b/>
              </w:rPr>
              <w:t>Doel van de functie:</w:t>
            </w:r>
          </w:p>
        </w:tc>
      </w:tr>
      <w:tr w:rsidR="00081B8C" w:rsidRPr="00B409BE" w:rsidTr="00AA5879">
        <w:tc>
          <w:tcPr>
            <w:tcW w:w="10242" w:type="dxa"/>
            <w:gridSpan w:val="2"/>
          </w:tcPr>
          <w:p w:rsidR="00081B8C" w:rsidRPr="00B409BE" w:rsidRDefault="00081B8C" w:rsidP="00081B8C">
            <w:pPr>
              <w:rPr>
                <w:rFonts w:ascii="Arial" w:hAnsi="Arial" w:cs="Arial"/>
              </w:rPr>
            </w:pPr>
            <w:r w:rsidRPr="00B409BE">
              <w:rPr>
                <w:rFonts w:ascii="Arial" w:hAnsi="Arial" w:cs="Arial"/>
              </w:rPr>
              <w:t xml:space="preserve">De Coördinator is in zijn/haar functie verantwoordelijk voor het organiseren en coördineren van terminale zorg in het Bijna Thuis Huis </w:t>
            </w:r>
            <w:r>
              <w:rPr>
                <w:rFonts w:ascii="Arial" w:hAnsi="Arial" w:cs="Arial"/>
              </w:rPr>
              <w:t>Oirschot</w:t>
            </w:r>
            <w:r w:rsidRPr="00B409BE">
              <w:rPr>
                <w:rFonts w:ascii="Arial" w:hAnsi="Arial" w:cs="Arial"/>
              </w:rPr>
              <w:t>. Hij/zij draagt mede zorg voor de inzet en kwaliteitsontwikkeling van de vrijwilligers.</w:t>
            </w:r>
          </w:p>
        </w:tc>
      </w:tr>
      <w:tr w:rsidR="00081B8C" w:rsidRPr="00B409BE" w:rsidTr="00AA5879">
        <w:tc>
          <w:tcPr>
            <w:tcW w:w="10242" w:type="dxa"/>
            <w:gridSpan w:val="2"/>
            <w:shd w:val="pct30" w:color="auto" w:fill="FFFFFF"/>
          </w:tcPr>
          <w:p w:rsidR="00081B8C" w:rsidRPr="00B409BE" w:rsidRDefault="00D923F6" w:rsidP="00AA5879">
            <w:pPr>
              <w:rPr>
                <w:rFonts w:ascii="Arial" w:hAnsi="Arial" w:cs="Arial"/>
                <w:b/>
              </w:rPr>
            </w:pPr>
            <w:r>
              <w:rPr>
                <w:rFonts w:ascii="Arial" w:hAnsi="Arial" w:cs="Arial"/>
                <w:b/>
              </w:rPr>
              <w:t>Werkzaamheden</w:t>
            </w:r>
            <w:r w:rsidR="00081B8C" w:rsidRPr="00B409BE">
              <w:rPr>
                <w:rFonts w:ascii="Arial" w:hAnsi="Arial" w:cs="Arial"/>
                <w:b/>
              </w:rPr>
              <w:t>:</w:t>
            </w:r>
          </w:p>
        </w:tc>
      </w:tr>
      <w:tr w:rsidR="00081B8C" w:rsidRPr="00B409BE" w:rsidTr="00AA5879">
        <w:tc>
          <w:tcPr>
            <w:tcW w:w="10242" w:type="dxa"/>
            <w:gridSpan w:val="2"/>
          </w:tcPr>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voeren</w:t>
            </w:r>
            <w:proofErr w:type="gramEnd"/>
            <w:r w:rsidRPr="00B409BE">
              <w:rPr>
                <w:rFonts w:ascii="Arial" w:hAnsi="Arial" w:cs="Arial"/>
              </w:rPr>
              <w:t xml:space="preserve"> van een kennismakingsgesprek met aangemelde gasten en diens naasten</w:t>
            </w:r>
          </w:p>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de</w:t>
            </w:r>
            <w:proofErr w:type="gramEnd"/>
            <w:r w:rsidRPr="00B409BE">
              <w:rPr>
                <w:rFonts w:ascii="Arial" w:hAnsi="Arial" w:cs="Arial"/>
              </w:rPr>
              <w:t xml:space="preserve"> terugkoppeling hiervan aan bestuur, vrijwilligers en aan betrokken hulpverleners</w:t>
            </w:r>
          </w:p>
          <w:p w:rsidR="00081B8C" w:rsidRDefault="00081B8C" w:rsidP="00081B8C">
            <w:pPr>
              <w:numPr>
                <w:ilvl w:val="0"/>
                <w:numId w:val="2"/>
              </w:numPr>
              <w:spacing w:after="0" w:line="240" w:lineRule="auto"/>
              <w:rPr>
                <w:rFonts w:ascii="Arial" w:hAnsi="Arial" w:cs="Arial"/>
              </w:rPr>
            </w:pPr>
            <w:proofErr w:type="gramStart"/>
            <w:r w:rsidRPr="00B409BE">
              <w:rPr>
                <w:rFonts w:ascii="Arial" w:hAnsi="Arial" w:cs="Arial"/>
              </w:rPr>
              <w:t>zorgdragen</w:t>
            </w:r>
            <w:proofErr w:type="gramEnd"/>
            <w:r w:rsidRPr="00B409BE">
              <w:rPr>
                <w:rFonts w:ascii="Arial" w:hAnsi="Arial" w:cs="Arial"/>
              </w:rPr>
              <w:t xml:space="preserve"> voor een goede opvolging van de zorgvraag</w:t>
            </w:r>
          </w:p>
          <w:p w:rsidR="00A06A0F" w:rsidRDefault="00A06A0F" w:rsidP="00081B8C">
            <w:pPr>
              <w:numPr>
                <w:ilvl w:val="0"/>
                <w:numId w:val="2"/>
              </w:numPr>
              <w:spacing w:after="0" w:line="240" w:lineRule="auto"/>
              <w:rPr>
                <w:rFonts w:ascii="Arial" w:hAnsi="Arial" w:cs="Arial"/>
              </w:rPr>
            </w:pPr>
            <w:proofErr w:type="gramStart"/>
            <w:r>
              <w:rPr>
                <w:rFonts w:ascii="Arial" w:hAnsi="Arial" w:cs="Arial"/>
              </w:rPr>
              <w:t>werven</w:t>
            </w:r>
            <w:proofErr w:type="gramEnd"/>
            <w:r>
              <w:rPr>
                <w:rFonts w:ascii="Arial" w:hAnsi="Arial" w:cs="Arial"/>
              </w:rPr>
              <w:t xml:space="preserve"> en sel</w:t>
            </w:r>
            <w:r w:rsidR="00D95464">
              <w:rPr>
                <w:rFonts w:ascii="Arial" w:hAnsi="Arial" w:cs="Arial"/>
              </w:rPr>
              <w:t xml:space="preserve">ecteren (samen met </w:t>
            </w:r>
            <w:r>
              <w:rPr>
                <w:rFonts w:ascii="Arial" w:hAnsi="Arial" w:cs="Arial"/>
              </w:rPr>
              <w:t>bestuur) van vrijwilligers</w:t>
            </w:r>
          </w:p>
          <w:p w:rsidR="00A06A0F" w:rsidRPr="00B409BE" w:rsidRDefault="00A06A0F" w:rsidP="00081B8C">
            <w:pPr>
              <w:numPr>
                <w:ilvl w:val="0"/>
                <w:numId w:val="2"/>
              </w:numPr>
              <w:spacing w:after="0" w:line="240" w:lineRule="auto"/>
              <w:rPr>
                <w:rFonts w:ascii="Arial" w:hAnsi="Arial" w:cs="Arial"/>
              </w:rPr>
            </w:pPr>
            <w:proofErr w:type="gramStart"/>
            <w:r>
              <w:rPr>
                <w:rFonts w:ascii="Arial" w:hAnsi="Arial" w:cs="Arial"/>
              </w:rPr>
              <w:t>leiding</w:t>
            </w:r>
            <w:proofErr w:type="gramEnd"/>
            <w:r>
              <w:rPr>
                <w:rFonts w:ascii="Arial" w:hAnsi="Arial" w:cs="Arial"/>
              </w:rPr>
              <w:t xml:space="preserve"> geven, sturen, coachen en evalueren vrijwilligers</w:t>
            </w:r>
          </w:p>
          <w:p w:rsidR="00081B8C" w:rsidRDefault="00081B8C" w:rsidP="00081B8C">
            <w:pPr>
              <w:numPr>
                <w:ilvl w:val="0"/>
                <w:numId w:val="2"/>
              </w:numPr>
              <w:spacing w:after="0" w:line="240" w:lineRule="auto"/>
              <w:rPr>
                <w:rFonts w:ascii="Arial" w:hAnsi="Arial" w:cs="Arial"/>
              </w:rPr>
            </w:pPr>
            <w:proofErr w:type="gramStart"/>
            <w:r w:rsidRPr="00B409BE">
              <w:rPr>
                <w:rFonts w:ascii="Arial" w:hAnsi="Arial" w:cs="Arial"/>
              </w:rPr>
              <w:t>bijdrage</w:t>
            </w:r>
            <w:proofErr w:type="gramEnd"/>
            <w:r w:rsidRPr="00B409BE">
              <w:rPr>
                <w:rFonts w:ascii="Arial" w:hAnsi="Arial" w:cs="Arial"/>
              </w:rPr>
              <w:t xml:space="preserve"> leveren aan beleidsontwikkeling</w:t>
            </w:r>
          </w:p>
          <w:p w:rsidR="00A06A0F" w:rsidRDefault="00A06A0F" w:rsidP="00081B8C">
            <w:pPr>
              <w:numPr>
                <w:ilvl w:val="0"/>
                <w:numId w:val="2"/>
              </w:numPr>
              <w:spacing w:after="0" w:line="240" w:lineRule="auto"/>
              <w:rPr>
                <w:rFonts w:ascii="Arial" w:hAnsi="Arial" w:cs="Arial"/>
              </w:rPr>
            </w:pPr>
            <w:proofErr w:type="gramStart"/>
            <w:r>
              <w:rPr>
                <w:rFonts w:ascii="Arial" w:hAnsi="Arial" w:cs="Arial"/>
              </w:rPr>
              <w:t>uitvoeren</w:t>
            </w:r>
            <w:proofErr w:type="gramEnd"/>
            <w:r>
              <w:rPr>
                <w:rFonts w:ascii="Arial" w:hAnsi="Arial" w:cs="Arial"/>
              </w:rPr>
              <w:t xml:space="preserve"> en onderhouden van het draaiboek</w:t>
            </w:r>
          </w:p>
          <w:p w:rsidR="00A06A0F" w:rsidRPr="00B409BE" w:rsidRDefault="00D95464" w:rsidP="00081B8C">
            <w:pPr>
              <w:numPr>
                <w:ilvl w:val="0"/>
                <w:numId w:val="2"/>
              </w:numPr>
              <w:spacing w:after="0" w:line="240" w:lineRule="auto"/>
              <w:rPr>
                <w:rFonts w:ascii="Arial" w:hAnsi="Arial" w:cs="Arial"/>
              </w:rPr>
            </w:pPr>
            <w:proofErr w:type="gramStart"/>
            <w:r>
              <w:rPr>
                <w:rFonts w:ascii="Arial" w:hAnsi="Arial" w:cs="Arial"/>
              </w:rPr>
              <w:t>organiseren</w:t>
            </w:r>
            <w:proofErr w:type="gramEnd"/>
            <w:r>
              <w:rPr>
                <w:rFonts w:ascii="Arial" w:hAnsi="Arial" w:cs="Arial"/>
              </w:rPr>
              <w:t xml:space="preserve"> van thema</w:t>
            </w:r>
            <w:r w:rsidR="00A06A0F">
              <w:rPr>
                <w:rFonts w:ascii="Arial" w:hAnsi="Arial" w:cs="Arial"/>
              </w:rPr>
              <w:t>bijeenkomsten</w:t>
            </w:r>
          </w:p>
          <w:p w:rsidR="00A06A0F" w:rsidRDefault="00081B8C" w:rsidP="00A06A0F">
            <w:pPr>
              <w:numPr>
                <w:ilvl w:val="0"/>
                <w:numId w:val="2"/>
              </w:numPr>
              <w:spacing w:after="0" w:line="240" w:lineRule="auto"/>
              <w:rPr>
                <w:rFonts w:ascii="Arial" w:hAnsi="Arial" w:cs="Arial"/>
              </w:rPr>
            </w:pPr>
            <w:proofErr w:type="gramStart"/>
            <w:r w:rsidRPr="00B409BE">
              <w:rPr>
                <w:rFonts w:ascii="Arial" w:hAnsi="Arial" w:cs="Arial"/>
              </w:rPr>
              <w:t>verrichten</w:t>
            </w:r>
            <w:proofErr w:type="gramEnd"/>
            <w:r w:rsidRPr="00B409BE">
              <w:rPr>
                <w:rFonts w:ascii="Arial" w:hAnsi="Arial" w:cs="Arial"/>
              </w:rPr>
              <w:t xml:space="preserve"> van administratieve werkzaamheden</w:t>
            </w:r>
          </w:p>
          <w:p w:rsidR="00A06A0F" w:rsidRPr="00A06A0F" w:rsidRDefault="00A06A0F" w:rsidP="00A06A0F">
            <w:pPr>
              <w:numPr>
                <w:ilvl w:val="0"/>
                <w:numId w:val="2"/>
              </w:numPr>
              <w:spacing w:after="0" w:line="240" w:lineRule="auto"/>
              <w:rPr>
                <w:rFonts w:ascii="Arial" w:hAnsi="Arial" w:cs="Arial"/>
              </w:rPr>
            </w:pPr>
            <w:proofErr w:type="gramStart"/>
            <w:r>
              <w:rPr>
                <w:rFonts w:ascii="Arial" w:hAnsi="Arial" w:cs="Arial"/>
              </w:rPr>
              <w:t>maakt</w:t>
            </w:r>
            <w:proofErr w:type="gramEnd"/>
            <w:r>
              <w:rPr>
                <w:rFonts w:ascii="Arial" w:hAnsi="Arial" w:cs="Arial"/>
              </w:rPr>
              <w:t xml:space="preserve"> een jaarplanning en levert een bijdrage aan het jaarverslag</w:t>
            </w:r>
          </w:p>
        </w:tc>
      </w:tr>
      <w:tr w:rsidR="00081B8C" w:rsidRPr="00B409BE" w:rsidTr="00AA5879">
        <w:tc>
          <w:tcPr>
            <w:tcW w:w="10242" w:type="dxa"/>
            <w:gridSpan w:val="2"/>
            <w:shd w:val="pct30" w:color="auto" w:fill="FFFFFF"/>
          </w:tcPr>
          <w:p w:rsidR="00081B8C" w:rsidRPr="00B409BE" w:rsidRDefault="00081B8C" w:rsidP="00AA5879">
            <w:pPr>
              <w:rPr>
                <w:rFonts w:ascii="Arial" w:hAnsi="Arial" w:cs="Arial"/>
                <w:b/>
              </w:rPr>
            </w:pPr>
            <w:r w:rsidRPr="00B409BE">
              <w:rPr>
                <w:rFonts w:ascii="Arial" w:hAnsi="Arial" w:cs="Arial"/>
                <w:b/>
              </w:rPr>
              <w:t>Plaats in de organisatie:</w:t>
            </w:r>
          </w:p>
        </w:tc>
      </w:tr>
      <w:tr w:rsidR="00081B8C" w:rsidRPr="00B409BE" w:rsidTr="00AA5879">
        <w:tc>
          <w:tcPr>
            <w:tcW w:w="10242" w:type="dxa"/>
            <w:gridSpan w:val="2"/>
          </w:tcPr>
          <w:p w:rsidR="00081B8C" w:rsidRPr="00B409BE" w:rsidRDefault="00081B8C" w:rsidP="00A06A0F">
            <w:pPr>
              <w:rPr>
                <w:rFonts w:ascii="Arial" w:hAnsi="Arial" w:cs="Arial"/>
              </w:rPr>
            </w:pPr>
            <w:r w:rsidRPr="00B409BE">
              <w:rPr>
                <w:rFonts w:ascii="Arial" w:hAnsi="Arial" w:cs="Arial"/>
              </w:rPr>
              <w:t>De Coördinator legt verantwoording af voor w</w:t>
            </w:r>
            <w:r w:rsidR="00D95464">
              <w:rPr>
                <w:rFonts w:ascii="Arial" w:hAnsi="Arial" w:cs="Arial"/>
              </w:rPr>
              <w:t>erkzaamheden aan</w:t>
            </w:r>
            <w:r w:rsidRPr="00B409BE">
              <w:rPr>
                <w:rFonts w:ascii="Arial" w:hAnsi="Arial" w:cs="Arial"/>
              </w:rPr>
              <w:t xml:space="preserve"> h</w:t>
            </w:r>
            <w:r w:rsidR="00D95464">
              <w:rPr>
                <w:rFonts w:ascii="Arial" w:hAnsi="Arial" w:cs="Arial"/>
              </w:rPr>
              <w:t>et Bestuur van de Stichting</w:t>
            </w:r>
          </w:p>
        </w:tc>
      </w:tr>
      <w:tr w:rsidR="00081B8C" w:rsidRPr="00B409BE" w:rsidTr="00AA5879">
        <w:tc>
          <w:tcPr>
            <w:tcW w:w="10242" w:type="dxa"/>
            <w:gridSpan w:val="2"/>
            <w:shd w:val="pct30" w:color="auto" w:fill="FFFFFF"/>
          </w:tcPr>
          <w:p w:rsidR="00081B8C" w:rsidRPr="00B409BE" w:rsidRDefault="00081B8C" w:rsidP="00AA5879">
            <w:pPr>
              <w:rPr>
                <w:rFonts w:ascii="Arial" w:hAnsi="Arial" w:cs="Arial"/>
                <w:b/>
              </w:rPr>
            </w:pPr>
            <w:r w:rsidRPr="00B409BE">
              <w:rPr>
                <w:rFonts w:ascii="Arial" w:hAnsi="Arial" w:cs="Arial"/>
                <w:b/>
              </w:rPr>
              <w:t>Contacten:</w:t>
            </w:r>
          </w:p>
        </w:tc>
      </w:tr>
      <w:tr w:rsidR="00081B8C" w:rsidRPr="00B409BE" w:rsidTr="00AA5879">
        <w:tc>
          <w:tcPr>
            <w:tcW w:w="10242" w:type="dxa"/>
            <w:gridSpan w:val="2"/>
          </w:tcPr>
          <w:p w:rsidR="00081B8C" w:rsidRPr="00B409BE" w:rsidRDefault="00081B8C" w:rsidP="00081B8C">
            <w:pPr>
              <w:numPr>
                <w:ilvl w:val="0"/>
                <w:numId w:val="3"/>
              </w:numPr>
              <w:spacing w:after="0" w:line="240" w:lineRule="auto"/>
              <w:rPr>
                <w:rFonts w:ascii="Arial" w:hAnsi="Arial" w:cs="Arial"/>
              </w:rPr>
            </w:pPr>
            <w:r w:rsidRPr="00B409BE">
              <w:rPr>
                <w:rFonts w:ascii="Arial" w:hAnsi="Arial" w:cs="Arial"/>
              </w:rPr>
              <w:t>Intern: onderhoud contact met de gasten en diens naasten, de vrijwilligers en het Bestuur</w:t>
            </w:r>
          </w:p>
          <w:p w:rsidR="00081B8C" w:rsidRPr="00B409BE" w:rsidRDefault="00081B8C" w:rsidP="00081B8C">
            <w:pPr>
              <w:numPr>
                <w:ilvl w:val="0"/>
                <w:numId w:val="2"/>
              </w:numPr>
              <w:spacing w:after="0" w:line="240" w:lineRule="auto"/>
              <w:rPr>
                <w:rFonts w:ascii="Arial" w:hAnsi="Arial" w:cs="Arial"/>
              </w:rPr>
            </w:pPr>
            <w:r w:rsidRPr="00B409BE">
              <w:rPr>
                <w:rFonts w:ascii="Arial" w:hAnsi="Arial" w:cs="Arial"/>
              </w:rPr>
              <w:t xml:space="preserve">Extern: onderhoud contact met </w:t>
            </w:r>
            <w:proofErr w:type="gramStart"/>
            <w:r w:rsidRPr="00B409BE">
              <w:rPr>
                <w:rFonts w:ascii="Arial" w:hAnsi="Arial" w:cs="Arial"/>
              </w:rPr>
              <w:t>organisaties  en</w:t>
            </w:r>
            <w:proofErr w:type="gramEnd"/>
            <w:r w:rsidRPr="00B409BE">
              <w:rPr>
                <w:rFonts w:ascii="Arial" w:hAnsi="Arial" w:cs="Arial"/>
              </w:rPr>
              <w:t xml:space="preserve"> hulpverleners die raakvlakken hebben met het werk in het Bijna Thuis Huis</w:t>
            </w:r>
          </w:p>
        </w:tc>
      </w:tr>
      <w:tr w:rsidR="00081B8C" w:rsidRPr="00B409BE" w:rsidTr="00AA5879">
        <w:tc>
          <w:tcPr>
            <w:tcW w:w="10242" w:type="dxa"/>
            <w:gridSpan w:val="2"/>
            <w:shd w:val="pct30" w:color="auto" w:fill="FFFFFF"/>
          </w:tcPr>
          <w:p w:rsidR="00081B8C" w:rsidRPr="00B409BE" w:rsidRDefault="00081B8C" w:rsidP="00AA5879">
            <w:pPr>
              <w:rPr>
                <w:rFonts w:ascii="Arial" w:hAnsi="Arial" w:cs="Arial"/>
                <w:b/>
              </w:rPr>
            </w:pPr>
            <w:r w:rsidRPr="00B409BE">
              <w:rPr>
                <w:rFonts w:ascii="Arial" w:hAnsi="Arial" w:cs="Arial"/>
                <w:b/>
              </w:rPr>
              <w:t>Taken &amp; verantwoordelijkheden:</w:t>
            </w:r>
          </w:p>
        </w:tc>
      </w:tr>
      <w:tr w:rsidR="00081B8C" w:rsidRPr="00B409BE" w:rsidTr="00AA5879">
        <w:tc>
          <w:tcPr>
            <w:tcW w:w="10242" w:type="dxa"/>
            <w:gridSpan w:val="2"/>
            <w:tcBorders>
              <w:bottom w:val="single" w:sz="12" w:space="0" w:color="auto"/>
            </w:tcBorders>
          </w:tcPr>
          <w:p w:rsidR="00081B8C" w:rsidRPr="00D95464" w:rsidRDefault="00081B8C" w:rsidP="00D95464">
            <w:pPr>
              <w:pStyle w:val="Lijstalinea"/>
              <w:numPr>
                <w:ilvl w:val="0"/>
                <w:numId w:val="1"/>
              </w:numPr>
              <w:spacing w:after="0" w:line="240" w:lineRule="auto"/>
              <w:rPr>
                <w:rFonts w:ascii="Arial" w:hAnsi="Arial" w:cs="Arial"/>
              </w:rPr>
            </w:pPr>
            <w:proofErr w:type="gramStart"/>
            <w:r w:rsidRPr="00D95464">
              <w:rPr>
                <w:rFonts w:ascii="Arial" w:hAnsi="Arial" w:cs="Arial"/>
              </w:rPr>
              <w:t>draagt</w:t>
            </w:r>
            <w:proofErr w:type="gramEnd"/>
            <w:r w:rsidRPr="00D95464">
              <w:rPr>
                <w:rFonts w:ascii="Arial" w:hAnsi="Arial" w:cs="Arial"/>
              </w:rPr>
              <w:t xml:space="preserve"> zorg voor een adequaat verloop van het kennismakingsgesprek</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verantwoordelijk voor een correcte uitvoering, vastlegging en afhandeling van het kennismakingsgesprek</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draagt</w:t>
            </w:r>
            <w:proofErr w:type="gramEnd"/>
            <w:r w:rsidRPr="00B409BE">
              <w:rPr>
                <w:rFonts w:ascii="Arial" w:hAnsi="Arial" w:cs="Arial"/>
              </w:rPr>
              <w:t xml:space="preserve"> zorg voor de juiste omzetting van een hulpvraag naar zorginzet en licht dit  toe aan de hulpverlenende vrijwilliger en zo nodig aan de externe hulpverleners</w:t>
            </w:r>
          </w:p>
          <w:p w:rsidR="008D0AEB" w:rsidRDefault="00081B8C" w:rsidP="008D0AEB">
            <w:pPr>
              <w:numPr>
                <w:ilvl w:val="0"/>
                <w:numId w:val="1"/>
              </w:numPr>
              <w:spacing w:after="0" w:line="240" w:lineRule="auto"/>
              <w:rPr>
                <w:rFonts w:ascii="Arial" w:hAnsi="Arial" w:cs="Arial"/>
              </w:rPr>
            </w:pPr>
            <w:proofErr w:type="gramStart"/>
            <w:r w:rsidRPr="00B409BE">
              <w:rPr>
                <w:rFonts w:ascii="Arial" w:hAnsi="Arial" w:cs="Arial"/>
              </w:rPr>
              <w:t>coördineert</w:t>
            </w:r>
            <w:proofErr w:type="gramEnd"/>
            <w:r w:rsidRPr="00B409BE">
              <w:rPr>
                <w:rFonts w:ascii="Arial" w:hAnsi="Arial" w:cs="Arial"/>
              </w:rPr>
              <w:t xml:space="preserve"> de inzet van de vrijwilligers en draagt zorg voor een juiste afstemming met de externe hulpverleners</w:t>
            </w:r>
          </w:p>
          <w:p w:rsidR="008D0AEB" w:rsidRPr="008D0AEB" w:rsidRDefault="008D0AEB" w:rsidP="008D0AEB">
            <w:pPr>
              <w:numPr>
                <w:ilvl w:val="0"/>
                <w:numId w:val="1"/>
              </w:numPr>
              <w:spacing w:after="0" w:line="240" w:lineRule="auto"/>
              <w:rPr>
                <w:rFonts w:ascii="Arial" w:hAnsi="Arial" w:cs="Arial"/>
              </w:rPr>
            </w:pPr>
            <w:proofErr w:type="gramStart"/>
            <w:r w:rsidRPr="008D0AEB">
              <w:rPr>
                <w:rFonts w:ascii="Arial" w:hAnsi="Arial" w:cs="Arial"/>
              </w:rPr>
              <w:lastRenderedPageBreak/>
              <w:t>levert</w:t>
            </w:r>
            <w:proofErr w:type="gramEnd"/>
            <w:r w:rsidRPr="008D0AEB">
              <w:rPr>
                <w:rFonts w:ascii="Arial" w:hAnsi="Arial" w:cs="Arial"/>
              </w:rPr>
              <w:t xml:space="preserve"> een belangrijke bijdrage aan teambuilding en benut samenwerking</w:t>
            </w:r>
            <w:r>
              <w:rPr>
                <w:rFonts w:ascii="Arial" w:hAnsi="Arial" w:cs="Arial"/>
              </w:rPr>
              <w:t xml:space="preserve"> ten behoeve van de organisatie</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evalueert</w:t>
            </w:r>
            <w:proofErr w:type="gramEnd"/>
            <w:r w:rsidRPr="00B409BE">
              <w:rPr>
                <w:rFonts w:ascii="Arial" w:hAnsi="Arial" w:cs="Arial"/>
              </w:rPr>
              <w:t xml:space="preserve"> de zorg na afloop van het verblijf van de gast en/of bij tussentijdse problemen met naasten en met reguliere hulpverleners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beantwoordt</w:t>
            </w:r>
            <w:proofErr w:type="gramEnd"/>
            <w:r w:rsidRPr="00B409BE">
              <w:rPr>
                <w:rFonts w:ascii="Arial" w:hAnsi="Arial" w:cs="Arial"/>
              </w:rPr>
              <w:t xml:space="preserve"> vragen van hulpvragers en hulpverleners omtrent de zorg die het Bijna Thuis Huis </w:t>
            </w:r>
            <w:r>
              <w:rPr>
                <w:rFonts w:ascii="Arial" w:hAnsi="Arial" w:cs="Arial"/>
              </w:rPr>
              <w:t xml:space="preserve">Oirschot </w:t>
            </w:r>
            <w:r w:rsidRPr="00B409BE">
              <w:rPr>
                <w:rFonts w:ascii="Arial" w:hAnsi="Arial" w:cs="Arial"/>
              </w:rPr>
              <w:t>biedt</w:t>
            </w:r>
          </w:p>
          <w:p w:rsidR="00081B8C" w:rsidRPr="00D95464" w:rsidRDefault="00081B8C" w:rsidP="00D95464">
            <w:pPr>
              <w:pStyle w:val="Lijstalinea"/>
              <w:numPr>
                <w:ilvl w:val="0"/>
                <w:numId w:val="1"/>
              </w:numPr>
              <w:spacing w:after="0" w:line="240" w:lineRule="auto"/>
              <w:rPr>
                <w:rFonts w:ascii="Arial" w:hAnsi="Arial" w:cs="Arial"/>
              </w:rPr>
            </w:pPr>
            <w:proofErr w:type="gramStart"/>
            <w:r w:rsidRPr="00D95464">
              <w:rPr>
                <w:rFonts w:ascii="Arial" w:hAnsi="Arial" w:cs="Arial"/>
              </w:rPr>
              <w:t>levert</w:t>
            </w:r>
            <w:proofErr w:type="gramEnd"/>
            <w:r w:rsidRPr="00D95464">
              <w:rPr>
                <w:rFonts w:ascii="Arial" w:hAnsi="Arial" w:cs="Arial"/>
              </w:rPr>
              <w:t xml:space="preserve"> een bijdrage aan de ontwikkeling van het vrijwilligersbeleid</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betrokken bij de selectieprocedure van vrijwilligers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voert</w:t>
            </w:r>
            <w:proofErr w:type="gramEnd"/>
            <w:r w:rsidRPr="00B409BE">
              <w:rPr>
                <w:rFonts w:ascii="Arial" w:hAnsi="Arial" w:cs="Arial"/>
              </w:rPr>
              <w:t xml:space="preserve"> in samenwerking met bestuur gesprekken met evt. niet juist functionerende vrijwilligers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organiseert</w:t>
            </w:r>
            <w:proofErr w:type="gramEnd"/>
            <w:r w:rsidRPr="00B409BE">
              <w:rPr>
                <w:rFonts w:ascii="Arial" w:hAnsi="Arial" w:cs="Arial"/>
              </w:rPr>
              <w:t xml:space="preserve"> in samenwerking met bestuur vrijwilligersbijeenkomsten en scholingen</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draagt</w:t>
            </w:r>
            <w:proofErr w:type="gramEnd"/>
            <w:r w:rsidRPr="00B409BE">
              <w:rPr>
                <w:rFonts w:ascii="Arial" w:hAnsi="Arial" w:cs="Arial"/>
              </w:rPr>
              <w:t xml:space="preserve"> zorg voor een juiste invoering van gegevens in de databestanden</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stelt</w:t>
            </w:r>
            <w:proofErr w:type="gramEnd"/>
            <w:r w:rsidRPr="00B409BE">
              <w:rPr>
                <w:rFonts w:ascii="Arial" w:hAnsi="Arial" w:cs="Arial"/>
              </w:rPr>
              <w:t xml:space="preserve"> rapporten en verslagen op</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een intensieve samenwerking met het bestuur</w:t>
            </w:r>
          </w:p>
        </w:tc>
      </w:tr>
      <w:tr w:rsidR="00081B8C" w:rsidRPr="00B409BE" w:rsidTr="00AA5879">
        <w:tc>
          <w:tcPr>
            <w:tcW w:w="10242" w:type="dxa"/>
            <w:gridSpan w:val="2"/>
            <w:shd w:val="clear" w:color="auto" w:fill="B3B3B3"/>
          </w:tcPr>
          <w:p w:rsidR="00081B8C" w:rsidRPr="00B409BE" w:rsidRDefault="00081B8C" w:rsidP="00AA5879">
            <w:pPr>
              <w:rPr>
                <w:rFonts w:ascii="Arial" w:hAnsi="Arial" w:cs="Arial"/>
                <w:b/>
              </w:rPr>
            </w:pPr>
            <w:r w:rsidRPr="00B409BE">
              <w:rPr>
                <w:rFonts w:ascii="Arial" w:hAnsi="Arial" w:cs="Arial"/>
                <w:b/>
              </w:rPr>
              <w:lastRenderedPageBreak/>
              <w:t>Functie-eisen</w:t>
            </w:r>
          </w:p>
        </w:tc>
      </w:tr>
      <w:tr w:rsidR="00081B8C" w:rsidRPr="00B409BE" w:rsidTr="00AA5879">
        <w:tc>
          <w:tcPr>
            <w:tcW w:w="10242" w:type="dxa"/>
            <w:gridSpan w:val="2"/>
          </w:tcPr>
          <w:p w:rsidR="00A06A0F" w:rsidRPr="00D95464" w:rsidRDefault="001B68F6" w:rsidP="00D95464">
            <w:pPr>
              <w:pStyle w:val="Lijstalinea"/>
              <w:numPr>
                <w:ilvl w:val="0"/>
                <w:numId w:val="1"/>
              </w:numPr>
              <w:spacing w:after="0" w:line="240" w:lineRule="auto"/>
              <w:rPr>
                <w:rFonts w:ascii="Arial" w:hAnsi="Arial" w:cs="Arial"/>
              </w:rPr>
            </w:pPr>
            <w:proofErr w:type="gramStart"/>
            <w:r w:rsidRPr="00D95464">
              <w:rPr>
                <w:rFonts w:ascii="Arial" w:hAnsi="Arial" w:cs="Arial"/>
              </w:rPr>
              <w:t>opleiding</w:t>
            </w:r>
            <w:proofErr w:type="gramEnd"/>
            <w:r w:rsidRPr="00D95464">
              <w:rPr>
                <w:rFonts w:ascii="Arial" w:hAnsi="Arial" w:cs="Arial"/>
              </w:rPr>
              <w:t xml:space="preserve"> op HBO denk- en werkniveau, bij voorkeur met ervaring in de zorgsector</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affiniteit met </w:t>
            </w:r>
            <w:r w:rsidR="001B68F6" w:rsidRPr="00572030">
              <w:rPr>
                <w:rFonts w:ascii="Arial" w:hAnsi="Arial" w:cs="Arial"/>
              </w:rPr>
              <w:t>en kennis van vrijwilligerswerk</w:t>
            </w:r>
            <w:r w:rsidR="001B68F6">
              <w:rPr>
                <w:rFonts w:ascii="Arial" w:hAnsi="Arial" w:cs="Arial"/>
              </w:rPr>
              <w:t xml:space="preserve"> en</w:t>
            </w:r>
            <w:r w:rsidR="001B68F6" w:rsidRPr="00572030">
              <w:rPr>
                <w:rFonts w:ascii="Arial" w:hAnsi="Arial" w:cs="Arial"/>
              </w:rPr>
              <w:t xml:space="preserve"> mantelzorgondersteuni</w:t>
            </w:r>
            <w:r w:rsidR="001B68F6">
              <w:rPr>
                <w:rFonts w:ascii="Arial" w:hAnsi="Arial" w:cs="Arial"/>
              </w:rPr>
              <w:t xml:space="preserve">ng </w:t>
            </w:r>
          </w:p>
          <w:p w:rsidR="00081B8C"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kennis van palliatief-terminale zorg</w:t>
            </w:r>
          </w:p>
          <w:p w:rsidR="001B68F6" w:rsidRPr="00B409BE" w:rsidRDefault="001B68F6" w:rsidP="00081B8C">
            <w:pPr>
              <w:numPr>
                <w:ilvl w:val="0"/>
                <w:numId w:val="1"/>
              </w:numPr>
              <w:spacing w:after="0" w:line="240" w:lineRule="auto"/>
              <w:rPr>
                <w:rFonts w:ascii="Arial" w:hAnsi="Arial" w:cs="Arial"/>
              </w:rPr>
            </w:pPr>
            <w:proofErr w:type="gramStart"/>
            <w:r>
              <w:rPr>
                <w:rFonts w:ascii="Arial" w:hAnsi="Arial" w:cs="Arial"/>
              </w:rPr>
              <w:t>heeft</w:t>
            </w:r>
            <w:proofErr w:type="gramEnd"/>
            <w:r>
              <w:rPr>
                <w:rFonts w:ascii="Arial" w:hAnsi="Arial" w:cs="Arial"/>
              </w:rPr>
              <w:t xml:space="preserve"> ervaring in het leidinggeven aan vrijwilligers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kennis van Microsoft Office (word, Excel, outlook etc.)</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in bezit van rijbewijs en kan zo nodig beschikken over een auto</w:t>
            </w:r>
          </w:p>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beschikt</w:t>
            </w:r>
            <w:proofErr w:type="gramEnd"/>
            <w:r w:rsidRPr="00B409BE">
              <w:rPr>
                <w:rFonts w:ascii="Arial" w:hAnsi="Arial" w:cs="Arial"/>
              </w:rPr>
              <w:t xml:space="preserve"> over uitstekende communicatieve vaardigheden, zowel mondeling als schriftelijk</w:t>
            </w:r>
          </w:p>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een prettige gesprekspartner met tact, hulpvaardigheid en empat</w:t>
            </w:r>
            <w:r w:rsidR="00D923F6">
              <w:rPr>
                <w:rFonts w:ascii="Arial" w:hAnsi="Arial" w:cs="Arial"/>
              </w:rPr>
              <w:t>h</w:t>
            </w:r>
            <w:r w:rsidRPr="00B409BE">
              <w:rPr>
                <w:rFonts w:ascii="Arial" w:hAnsi="Arial" w:cs="Arial"/>
              </w:rPr>
              <w:t>isch vermogen;</w:t>
            </w:r>
          </w:p>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volhardend, geduldig, heeft doorzettingsvermogen, is integer en betrouwbaar</w:t>
            </w:r>
          </w:p>
          <w:p w:rsidR="00081B8C" w:rsidRPr="00B409BE" w:rsidRDefault="00081B8C" w:rsidP="00081B8C">
            <w:pPr>
              <w:numPr>
                <w:ilvl w:val="0"/>
                <w:numId w:val="2"/>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relativeringsvermogen</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een evenwichtig persoon</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op een gepaste wijze vertegenwoordiger van het Bijna Thuis Huis</w:t>
            </w:r>
            <w:r>
              <w:rPr>
                <w:rFonts w:ascii="Arial" w:hAnsi="Arial" w:cs="Arial"/>
              </w:rPr>
              <w:t xml:space="preserve"> Oirschot</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een flexibele houding ten aanzien van de vrijwilligers, gas</w:t>
            </w:r>
            <w:r w:rsidR="00D95464">
              <w:rPr>
                <w:rFonts w:ascii="Arial" w:hAnsi="Arial" w:cs="Arial"/>
              </w:rPr>
              <w:t>ten en diens naasten, hulpvragers</w:t>
            </w:r>
            <w:r w:rsidRPr="00B409BE">
              <w:rPr>
                <w:rFonts w:ascii="Arial" w:hAnsi="Arial" w:cs="Arial"/>
              </w:rPr>
              <w:t xml:space="preserve"> en vrijwilligers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heeft</w:t>
            </w:r>
            <w:proofErr w:type="gramEnd"/>
            <w:r w:rsidRPr="00B409BE">
              <w:rPr>
                <w:rFonts w:ascii="Arial" w:hAnsi="Arial" w:cs="Arial"/>
              </w:rPr>
              <w:t xml:space="preserve"> respect voor uiteenlopende sociale, culturele en religieuze achtergronden van gasten</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is</w:t>
            </w:r>
            <w:proofErr w:type="gramEnd"/>
            <w:r w:rsidRPr="00B409BE">
              <w:rPr>
                <w:rFonts w:ascii="Arial" w:hAnsi="Arial" w:cs="Arial"/>
              </w:rPr>
              <w:t xml:space="preserve"> in staat beheerst om te gaan met conflictsituaties</w:t>
            </w:r>
          </w:p>
          <w:p w:rsidR="00081B8C" w:rsidRPr="00B409BE" w:rsidRDefault="00081B8C" w:rsidP="00081B8C">
            <w:pPr>
              <w:numPr>
                <w:ilvl w:val="0"/>
                <w:numId w:val="1"/>
              </w:numPr>
              <w:spacing w:after="0" w:line="240" w:lineRule="auto"/>
              <w:rPr>
                <w:rFonts w:ascii="Arial" w:hAnsi="Arial" w:cs="Arial"/>
              </w:rPr>
            </w:pPr>
            <w:proofErr w:type="gramStart"/>
            <w:r w:rsidRPr="00B409BE">
              <w:rPr>
                <w:rFonts w:ascii="Arial" w:hAnsi="Arial" w:cs="Arial"/>
              </w:rPr>
              <w:t>kan</w:t>
            </w:r>
            <w:proofErr w:type="gramEnd"/>
            <w:r w:rsidRPr="00B409BE">
              <w:rPr>
                <w:rFonts w:ascii="Arial" w:hAnsi="Arial" w:cs="Arial"/>
              </w:rPr>
              <w:t xml:space="preserve"> complexe situaties overzien, snel en adequaat handelen en prioriteiten stellen ten aanzien van de hulpverlening</w:t>
            </w:r>
          </w:p>
          <w:p w:rsidR="00081B8C" w:rsidRDefault="00081B8C" w:rsidP="00AA5879">
            <w:pPr>
              <w:rPr>
                <w:rFonts w:ascii="Arial" w:hAnsi="Arial" w:cs="Arial"/>
              </w:rPr>
            </w:pPr>
          </w:p>
          <w:p w:rsidR="00D95464" w:rsidRPr="00B409BE" w:rsidRDefault="00D95464" w:rsidP="00AA5879">
            <w:pPr>
              <w:rPr>
                <w:rFonts w:ascii="Arial" w:hAnsi="Arial" w:cs="Arial"/>
              </w:rPr>
            </w:pPr>
            <w:r>
              <w:rPr>
                <w:rFonts w:ascii="Arial" w:hAnsi="Arial" w:cs="Arial"/>
              </w:rPr>
              <w:t xml:space="preserve">De functie vraagt om een grote mate van flexibiliteit bij de inzet van uren en </w:t>
            </w:r>
            <w:r w:rsidR="007D0D6F">
              <w:rPr>
                <w:rFonts w:ascii="Arial" w:hAnsi="Arial" w:cs="Arial"/>
              </w:rPr>
              <w:t xml:space="preserve">vraagt tevens om ruime </w:t>
            </w:r>
            <w:r>
              <w:rPr>
                <w:rFonts w:ascii="Arial" w:hAnsi="Arial" w:cs="Arial"/>
              </w:rPr>
              <w:t>bereikbaarheid.</w:t>
            </w:r>
            <w:bookmarkStart w:id="0" w:name="_GoBack"/>
            <w:bookmarkEnd w:id="0"/>
          </w:p>
          <w:p w:rsidR="00081B8C" w:rsidRPr="00B409BE" w:rsidRDefault="00081B8C" w:rsidP="00AA5879">
            <w:pPr>
              <w:rPr>
                <w:rFonts w:ascii="Arial" w:hAnsi="Arial" w:cs="Arial"/>
              </w:rPr>
            </w:pPr>
            <w:r w:rsidRPr="00B409BE">
              <w:rPr>
                <w:rFonts w:ascii="Arial" w:hAnsi="Arial" w:cs="Arial"/>
              </w:rPr>
              <w:t>Psychische belasting kan optreden bij confrontatie met leed van de gasten en mantelzorgers, maar ook bij de ondersteuning van vrijwilligers die geconfronteerd worden met het leed en lijden van gasten en diens naasten.</w:t>
            </w:r>
          </w:p>
        </w:tc>
      </w:tr>
      <w:tr w:rsidR="00081B8C" w:rsidRPr="00B409BE" w:rsidTr="00AA5879">
        <w:tc>
          <w:tcPr>
            <w:tcW w:w="10242" w:type="dxa"/>
            <w:gridSpan w:val="2"/>
            <w:tcBorders>
              <w:top w:val="single" w:sz="12" w:space="0" w:color="auto"/>
              <w:left w:val="single" w:sz="12" w:space="0" w:color="auto"/>
              <w:bottom w:val="single" w:sz="12" w:space="0" w:color="auto"/>
              <w:right w:val="single" w:sz="12" w:space="0" w:color="auto"/>
            </w:tcBorders>
            <w:shd w:val="clear" w:color="auto" w:fill="B3B3B3"/>
          </w:tcPr>
          <w:p w:rsidR="00081B8C" w:rsidRPr="00B409BE" w:rsidRDefault="00D95464" w:rsidP="00AA5879">
            <w:pPr>
              <w:rPr>
                <w:rFonts w:ascii="Arial" w:hAnsi="Arial" w:cs="Arial"/>
                <w:b/>
              </w:rPr>
            </w:pPr>
            <w:r>
              <w:rPr>
                <w:rFonts w:ascii="Arial" w:hAnsi="Arial" w:cs="Arial"/>
                <w:b/>
              </w:rPr>
              <w:t>Honorer</w:t>
            </w:r>
            <w:r w:rsidR="00081B8C" w:rsidRPr="00B409BE">
              <w:rPr>
                <w:rFonts w:ascii="Arial" w:hAnsi="Arial" w:cs="Arial"/>
                <w:b/>
              </w:rPr>
              <w:t>ing:</w:t>
            </w:r>
          </w:p>
        </w:tc>
      </w:tr>
      <w:tr w:rsidR="00081B8C" w:rsidRPr="00B409BE" w:rsidTr="00AA5879">
        <w:tc>
          <w:tcPr>
            <w:tcW w:w="10242" w:type="dxa"/>
            <w:gridSpan w:val="2"/>
            <w:tcBorders>
              <w:top w:val="single" w:sz="12" w:space="0" w:color="auto"/>
              <w:left w:val="single" w:sz="12" w:space="0" w:color="auto"/>
              <w:bottom w:val="single" w:sz="12" w:space="0" w:color="auto"/>
              <w:right w:val="single" w:sz="12" w:space="0" w:color="auto"/>
            </w:tcBorders>
          </w:tcPr>
          <w:p w:rsidR="00081B8C" w:rsidRDefault="00D95464" w:rsidP="00AA5879">
            <w:pPr>
              <w:ind w:left="360"/>
              <w:rPr>
                <w:rFonts w:ascii="Arial" w:hAnsi="Arial" w:cs="Arial"/>
              </w:rPr>
            </w:pPr>
            <w:r>
              <w:rPr>
                <w:rFonts w:ascii="Arial" w:hAnsi="Arial" w:cs="Arial"/>
              </w:rPr>
              <w:t xml:space="preserve">Salarisindicatie: functiegroep 45 – 50 </w:t>
            </w:r>
            <w:proofErr w:type="gramStart"/>
            <w:r>
              <w:rPr>
                <w:rFonts w:ascii="Arial" w:hAnsi="Arial" w:cs="Arial"/>
              </w:rPr>
              <w:t>CAO-VVT</w:t>
            </w:r>
            <w:proofErr w:type="gramEnd"/>
          </w:p>
          <w:p w:rsidR="00D95464" w:rsidRPr="00B409BE" w:rsidRDefault="00D95464" w:rsidP="00AA5879">
            <w:pPr>
              <w:ind w:left="360"/>
              <w:rPr>
                <w:rFonts w:ascii="Arial" w:hAnsi="Arial" w:cs="Arial"/>
              </w:rPr>
            </w:pPr>
            <w:r>
              <w:rPr>
                <w:rFonts w:ascii="Arial" w:hAnsi="Arial" w:cs="Arial"/>
              </w:rPr>
              <w:t>Arbeidsvoorwaarden nader overeen te komen</w:t>
            </w:r>
          </w:p>
        </w:tc>
      </w:tr>
    </w:tbl>
    <w:p w:rsidR="00081B8C" w:rsidRDefault="00081B8C" w:rsidP="00081B8C">
      <w:pPr>
        <w:rPr>
          <w:rFonts w:ascii="Arial" w:hAnsi="Arial" w:cs="Arial"/>
        </w:rPr>
      </w:pPr>
    </w:p>
    <w:p w:rsidR="00081B8C" w:rsidRDefault="00081B8C"/>
    <w:sectPr w:rsidR="00081B8C" w:rsidSect="00752D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C9" w:rsidRDefault="005426C9" w:rsidP="00977CE4">
      <w:pPr>
        <w:spacing w:after="0" w:line="240" w:lineRule="auto"/>
      </w:pPr>
      <w:r>
        <w:separator/>
      </w:r>
    </w:p>
  </w:endnote>
  <w:endnote w:type="continuationSeparator" w:id="0">
    <w:p w:rsidR="005426C9" w:rsidRDefault="005426C9" w:rsidP="0097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C9" w:rsidRDefault="005426C9" w:rsidP="00977CE4">
      <w:pPr>
        <w:spacing w:after="0" w:line="240" w:lineRule="auto"/>
      </w:pPr>
      <w:r>
        <w:separator/>
      </w:r>
    </w:p>
  </w:footnote>
  <w:footnote w:type="continuationSeparator" w:id="0">
    <w:p w:rsidR="005426C9" w:rsidRDefault="005426C9" w:rsidP="0097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E4" w:rsidRDefault="00977CE4">
    <w:pPr>
      <w:pStyle w:val="Koptekst"/>
    </w:pPr>
    <w:r>
      <w:rPr>
        <w:noProof/>
        <w:lang w:eastAsia="nl-NL"/>
      </w:rPr>
      <w:drawing>
        <wp:anchor distT="0" distB="0" distL="114300" distR="114300" simplePos="0" relativeHeight="251658240" behindDoc="0" locked="0" layoutInCell="1" allowOverlap="1">
          <wp:simplePos x="0" y="0"/>
          <wp:positionH relativeFrom="column">
            <wp:posOffset>3834130</wp:posOffset>
          </wp:positionH>
          <wp:positionV relativeFrom="paragraph">
            <wp:posOffset>-30480</wp:posOffset>
          </wp:positionV>
          <wp:extent cx="2295525" cy="673848"/>
          <wp:effectExtent l="0" t="0" r="0" b="0"/>
          <wp:wrapThrough wrapText="bothSides">
            <wp:wrapPolygon edited="0">
              <wp:start x="0" y="0"/>
              <wp:lineTo x="0" y="20765"/>
              <wp:lineTo x="21331" y="20765"/>
              <wp:lineTo x="2133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T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673848"/>
                  </a:xfrm>
                  <a:prstGeom prst="rect">
                    <a:avLst/>
                  </a:prstGeom>
                </pic:spPr>
              </pic:pic>
            </a:graphicData>
          </a:graphic>
        </wp:anchor>
      </w:drawing>
    </w:r>
  </w:p>
  <w:p w:rsidR="00977CE4" w:rsidRDefault="00977C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14B5"/>
    <w:multiLevelType w:val="hybridMultilevel"/>
    <w:tmpl w:val="21BEF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E14FE8"/>
    <w:multiLevelType w:val="hybridMultilevel"/>
    <w:tmpl w:val="98289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35AC5"/>
    <w:multiLevelType w:val="hybridMultilevel"/>
    <w:tmpl w:val="737E3272"/>
    <w:lvl w:ilvl="0" w:tplc="54EEA22A">
      <w:start w:val="5"/>
      <w:numFmt w:val="bullet"/>
      <w:lvlText w:val=""/>
      <w:lvlJc w:val="left"/>
      <w:pPr>
        <w:tabs>
          <w:tab w:val="num" w:pos="720"/>
        </w:tabs>
        <w:ind w:left="720" w:hanging="36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8C"/>
    <w:rsid w:val="00081B8C"/>
    <w:rsid w:val="00153D4C"/>
    <w:rsid w:val="001B68F6"/>
    <w:rsid w:val="001C16EF"/>
    <w:rsid w:val="0033303A"/>
    <w:rsid w:val="00357699"/>
    <w:rsid w:val="005426C9"/>
    <w:rsid w:val="00592567"/>
    <w:rsid w:val="00752D1D"/>
    <w:rsid w:val="007D0D6F"/>
    <w:rsid w:val="008D0AEB"/>
    <w:rsid w:val="00977CE4"/>
    <w:rsid w:val="009E61C7"/>
    <w:rsid w:val="00A06A0F"/>
    <w:rsid w:val="00D923F6"/>
    <w:rsid w:val="00D9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AFD7"/>
  <w15:docId w15:val="{F2D0D9E7-653A-4215-8C01-671A1FCE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B8C"/>
    <w:pPr>
      <w:spacing w:after="200"/>
    </w:pPr>
    <w:rPr>
      <w:rFonts w:ascii="Calibri" w:eastAsia="Calibri" w:hAnsi="Calibri" w:cs="Times New Roman"/>
    </w:rPr>
  </w:style>
  <w:style w:type="paragraph" w:styleId="Kop1">
    <w:name w:val="heading 1"/>
    <w:basedOn w:val="Standaard"/>
    <w:next w:val="Standaard"/>
    <w:link w:val="Kop1Char"/>
    <w:qFormat/>
    <w:rsid w:val="00081B8C"/>
    <w:pPr>
      <w:keepNext/>
      <w:tabs>
        <w:tab w:val="left" w:pos="3402"/>
      </w:tabs>
      <w:spacing w:after="0" w:line="240" w:lineRule="auto"/>
      <w:ind w:left="142"/>
      <w:outlineLvl w:val="0"/>
    </w:pPr>
    <w:rPr>
      <w:rFonts w:ascii="Myriad-BoldItalic" w:eastAsia="Times New Roman" w:hAnsi="Myriad-BoldItalic"/>
      <w:b/>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1B8C"/>
    <w:rPr>
      <w:rFonts w:ascii="Myriad-BoldItalic" w:eastAsia="Times New Roman" w:hAnsi="Myriad-BoldItalic" w:cs="Times New Roman"/>
      <w:b/>
      <w:sz w:val="24"/>
      <w:szCs w:val="20"/>
      <w:lang w:val="nl" w:eastAsia="nl-NL"/>
    </w:rPr>
  </w:style>
  <w:style w:type="paragraph" w:styleId="Koptekst">
    <w:name w:val="header"/>
    <w:basedOn w:val="Standaard"/>
    <w:link w:val="KoptekstChar"/>
    <w:uiPriority w:val="99"/>
    <w:unhideWhenUsed/>
    <w:rsid w:val="00977C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CE4"/>
    <w:rPr>
      <w:rFonts w:ascii="Calibri" w:eastAsia="Calibri" w:hAnsi="Calibri" w:cs="Times New Roman"/>
    </w:rPr>
  </w:style>
  <w:style w:type="paragraph" w:styleId="Voettekst">
    <w:name w:val="footer"/>
    <w:basedOn w:val="Standaard"/>
    <w:link w:val="VoettekstChar"/>
    <w:uiPriority w:val="99"/>
    <w:unhideWhenUsed/>
    <w:rsid w:val="00977C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CE4"/>
    <w:rPr>
      <w:rFonts w:ascii="Calibri" w:eastAsia="Calibri" w:hAnsi="Calibri" w:cs="Times New Roman"/>
    </w:rPr>
  </w:style>
  <w:style w:type="paragraph" w:styleId="Lijstalinea">
    <w:name w:val="List Paragraph"/>
    <w:basedOn w:val="Standaard"/>
    <w:uiPriority w:val="34"/>
    <w:qFormat/>
    <w:rsid w:val="00D9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Jan Koonings</cp:lastModifiedBy>
  <cp:revision>3</cp:revision>
  <dcterms:created xsi:type="dcterms:W3CDTF">2016-01-13T16:12:00Z</dcterms:created>
  <dcterms:modified xsi:type="dcterms:W3CDTF">2016-01-13T16:23:00Z</dcterms:modified>
</cp:coreProperties>
</file>